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EB Garamond" w:eastAsia="Times New Roman" w:hAnsi="EB Garamond" w:cs="Times New Roman"/>
          <w:b/>
          <w:color w:val="auto"/>
          <w:sz w:val="28"/>
          <w:szCs w:val="28"/>
        </w:rPr>
      </w:pPr>
      <w:r w:rsidRPr="000F6240">
        <w:rPr>
          <w:rFonts w:ascii="EB Garamond" w:eastAsia="Times New Roman" w:hAnsi="EB Garamond" w:cs="Times New Roman"/>
          <w:b/>
          <w:color w:val="auto"/>
          <w:sz w:val="28"/>
          <w:szCs w:val="28"/>
        </w:rPr>
        <w:t>Umowa o przeniesienie autorskich praw majątkowych do utworu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EB Garamond" w:eastAsia="Times New Roman" w:hAnsi="EB Garamond" w:cs="Times New Roman"/>
          <w:color w:val="auto"/>
        </w:rPr>
      </w:pPr>
      <w:r w:rsidRPr="000F6240">
        <w:rPr>
          <w:rFonts w:ascii="EB Garamond" w:eastAsia="Times New Roman" w:hAnsi="EB Garamond" w:cs="Times New Roman"/>
          <w:color w:val="auto"/>
        </w:rPr>
        <w:t>zawarta w Warszawie, w dniu ............................ pomiędzy: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  <w:r w:rsidRPr="000F6240">
        <w:rPr>
          <w:rFonts w:ascii="EB Garamond" w:eastAsia="Times New Roman" w:hAnsi="EB Garamond" w:cs="Times New Roman"/>
          <w:color w:val="auto"/>
        </w:rPr>
        <w:t>Europejskim Stowarzyszeniem Studentów Prawa ELSA Poland z siedzibą w Warszawie (00-927) przy ul. Krakowskie Przedmieście 26/28, wpisanym do Krajowego Rejestru Sądowego - Rejestru Stowarzyszeń, prowadzonego przez Sąd Rejestrowy dla miasta stołecznego Warszawy, XII Wydział Gospodarczy, pod numerami: KRS 0000144348, REGON: 010003611, NIP: 525-15-69-160, reprezentowanym przez: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................................................................</w:t>
      </w:r>
    </w:p>
    <w:p w:rsidR="000F6240" w:rsidRPr="000F6240" w:rsidRDefault="000F6240" w:rsidP="000F624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................................................................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  <w:r w:rsidRPr="000F6240">
        <w:rPr>
          <w:rFonts w:ascii="EB Garamond" w:eastAsia="Times New Roman" w:hAnsi="EB Garamond" w:cs="Times New Roman"/>
          <w:color w:val="auto"/>
        </w:rPr>
        <w:t>zwanym dalej "Nabywcą"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  <w:r w:rsidRPr="000F6240">
        <w:rPr>
          <w:rFonts w:ascii="EB Garamond" w:eastAsia="Times New Roman" w:hAnsi="EB Garamond" w:cs="Times New Roman"/>
          <w:color w:val="auto"/>
        </w:rPr>
        <w:t>a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  <w:r w:rsidRPr="000F6240">
        <w:rPr>
          <w:rFonts w:ascii="EB Garamond" w:eastAsia="Times New Roman" w:hAnsi="EB Garamond" w:cs="Times New Roman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  <w:r w:rsidRPr="000F6240">
        <w:rPr>
          <w:rFonts w:ascii="EB Garamond" w:eastAsia="Times New Roman" w:hAnsi="EB Garamond" w:cs="Times New Roman"/>
          <w:color w:val="auto"/>
        </w:rPr>
        <w:t>zwanym dalej "Autorem".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EB Garamond" w:eastAsia="Times New Roman" w:hAnsi="EB Garamond" w:cs="Times New Roman"/>
          <w:color w:val="auto"/>
        </w:rPr>
      </w:pPr>
      <w:r w:rsidRPr="000F6240">
        <w:rPr>
          <w:rFonts w:ascii="EB Garamond" w:eastAsia="Times New Roman" w:hAnsi="EB Garamond" w:cs="Times New Roman"/>
          <w:color w:val="auto"/>
        </w:rPr>
        <w:t>§ 1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Autor oświadcza, że jest twórcą utworu</w:t>
      </w:r>
    </w:p>
    <w:p w:rsidR="000F6240" w:rsidRPr="000F6240" w:rsidRDefault="000F6240" w:rsidP="000F6240">
      <w:pPr>
        <w:pStyle w:val="Akapitzlist"/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240" w:rsidRPr="000F6240" w:rsidRDefault="000F6240" w:rsidP="000F6240">
      <w:pPr>
        <w:pStyle w:val="Akapitzlist"/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 xml:space="preserve">w rozumieniu ustawy z dnia 4 lipca 1994 r. Prawo autorskie i prawa pokrewne (Dz. U. 1994 Nr 24 poz. 83 z </w:t>
      </w:r>
      <w:proofErr w:type="spellStart"/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późn</w:t>
      </w:r>
      <w:proofErr w:type="spellEnd"/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. zm.), zwanego dalej "Artykułem", który stanowi załącznik do niniejszej umowy.</w:t>
      </w:r>
    </w:p>
    <w:p w:rsidR="000F6240" w:rsidRPr="000F6240" w:rsidRDefault="000F6240" w:rsidP="000F6240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Autor oświadcza, że ma wyłączne i nieograniczone prawo majątkowe i osobiste do Artykułu, może rozporządzać prawami w zakresie niezbędnym do zawarcia niniejszej umowy oraz utwór ma charakter oryginalny i nie był wcześniej opublikowany lub rozpowszechniony.</w:t>
      </w:r>
    </w:p>
    <w:p w:rsidR="000F6240" w:rsidRPr="000F6240" w:rsidRDefault="000F6240" w:rsidP="000F6240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Autor oświadcza, że Artykuł nie jest obciążony prawami osób trzecich.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EB Garamond" w:eastAsia="Times New Roman" w:hAnsi="EB Garamond" w:cs="Times New Roman"/>
          <w:color w:val="auto"/>
        </w:rPr>
      </w:pPr>
      <w:r w:rsidRPr="000F6240">
        <w:rPr>
          <w:rFonts w:ascii="EB Garamond" w:eastAsia="Times New Roman" w:hAnsi="EB Garamond" w:cs="Times New Roman"/>
          <w:color w:val="auto"/>
        </w:rPr>
        <w:t>§ 2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Autor przenosi nieodpłatnie na czas nieokreślony na Nabywcę autorskie prawa majątkowe do Artykułu, wymienionego w § 1, w zakresie wskazanym w ust. 2.</w:t>
      </w:r>
    </w:p>
    <w:p w:rsidR="000F6240" w:rsidRPr="000F6240" w:rsidRDefault="000F6240" w:rsidP="000F624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Przeniesienie autorskich praw majątkowych obejmuje następujące pola eksploatacji:</w:t>
      </w:r>
    </w:p>
    <w:p w:rsidR="000F6240" w:rsidRPr="000F6240" w:rsidRDefault="000F6240" w:rsidP="000F6240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w zakresie utrwalania i zwielokrotniania Artykułu - wytwarzanie określoną techniką egzemplarzy Artykułu, w tym techniką drukarską, cyfrową oraz reprograficzną;</w:t>
      </w:r>
    </w:p>
    <w:p w:rsidR="000F6240" w:rsidRPr="000F6240" w:rsidRDefault="000F6240" w:rsidP="000F6240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w zakresie obrotu oryginałem lub egzemplarzami, na których Artykuł utrwalono - wprowadzenie do obrotu, użyczenie lub najem oryginału lub egzemplarzy;</w:t>
      </w:r>
    </w:p>
    <w:p w:rsidR="000F6240" w:rsidRPr="000F6240" w:rsidRDefault="000F6240" w:rsidP="000F6240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w zakresie rozpowszechniania Artykułu - publiczne udostępnienie Artykułu.</w:t>
      </w:r>
    </w:p>
    <w:p w:rsidR="000F6240" w:rsidRPr="000F6240" w:rsidRDefault="000F6240" w:rsidP="000F624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lastRenderedPageBreak/>
        <w:t>Nabywca ma prawo dalszego przenoszenia autorskich praw majątkowych do Artykułu.</w:t>
      </w:r>
    </w:p>
    <w:p w:rsidR="000F6240" w:rsidRPr="000F6240" w:rsidRDefault="000F6240" w:rsidP="000F624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Nabywca ma prawo udzielania zezwoleń na wykonywanie praw zależnych do Artykułu.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EB Garamond" w:eastAsia="Times New Roman" w:hAnsi="EB Garamond" w:cs="Times New Roman"/>
          <w:color w:val="auto"/>
        </w:rPr>
      </w:pPr>
      <w:r w:rsidRPr="000F6240">
        <w:rPr>
          <w:rFonts w:ascii="EB Garamond" w:eastAsia="Times New Roman" w:hAnsi="EB Garamond" w:cs="Times New Roman"/>
          <w:color w:val="auto"/>
        </w:rPr>
        <w:t>§ 3</w:t>
      </w:r>
    </w:p>
    <w:p w:rsidR="000F6240" w:rsidRPr="000F6240" w:rsidRDefault="000F6240" w:rsidP="000F624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EB Garamond" w:eastAsia="Times New Roman" w:hAnsi="EB Garamond" w:cs="Times New Roman"/>
          <w:color w:val="auto"/>
        </w:rPr>
      </w:pPr>
    </w:p>
    <w:p w:rsidR="000F6240" w:rsidRPr="000F6240" w:rsidRDefault="000F6240" w:rsidP="000F624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 xml:space="preserve">W sprawach nieuregulowanych w niniejszej umowie mają zastosowanie przepisy z dnia 4 lutego 1994 r. Prawo autorskie i prawa pokrewne (Dz. U. 1994 Nr 24 poz. 83 z </w:t>
      </w:r>
      <w:proofErr w:type="spellStart"/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późn</w:t>
      </w:r>
      <w:proofErr w:type="spellEnd"/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 xml:space="preserve">. zm.) oraz przepisy Kodeksu cywilnego (Dz. U. 1964 nr 16 poz. 93, z </w:t>
      </w:r>
      <w:proofErr w:type="spellStart"/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późn</w:t>
      </w:r>
      <w:proofErr w:type="spellEnd"/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. zm.).</w:t>
      </w:r>
    </w:p>
    <w:p w:rsidR="000F6240" w:rsidRPr="000F6240" w:rsidRDefault="000F6240" w:rsidP="000F624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Wszelkie zmiany treści umowy wymagają formy pisemnej, pod rygorem nieważności.</w:t>
      </w:r>
    </w:p>
    <w:p w:rsidR="000F6240" w:rsidRPr="000F6240" w:rsidRDefault="000F6240" w:rsidP="000F624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Niniejszą umowę sporządzono w dwóch jednobrzmiących egzemplarzach, po jednym dla każdej ze stron.</w:t>
      </w:r>
    </w:p>
    <w:p w:rsidR="000F6240" w:rsidRPr="000F6240" w:rsidRDefault="000F6240" w:rsidP="000F624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z w:val="24"/>
          <w:szCs w:val="24"/>
          <w:lang w:eastAsia="pl-PL"/>
        </w:rPr>
      </w:pPr>
      <w:r w:rsidRPr="000F6240">
        <w:rPr>
          <w:rFonts w:ascii="EB Garamond" w:eastAsia="Times New Roman" w:hAnsi="EB Garamond" w:cs="Times New Roman"/>
          <w:sz w:val="24"/>
          <w:szCs w:val="24"/>
          <w:lang w:eastAsia="pl-PL"/>
        </w:rPr>
        <w:t>Wszelkie spory wynikające z niniejszej umowy będą rozstrzygane polubownie. W przypadku braku porozumienia spór rozstrzyga sąd właściwy ze względu na siedzibę Nabywcy.</w:t>
      </w:r>
    </w:p>
    <w:p w:rsidR="00BA5FF1" w:rsidRDefault="00BA5FF1"/>
    <w:sectPr w:rsidR="00BA5FF1" w:rsidSect="00BA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FA0"/>
    <w:multiLevelType w:val="hybridMultilevel"/>
    <w:tmpl w:val="33AE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1E3A"/>
    <w:multiLevelType w:val="hybridMultilevel"/>
    <w:tmpl w:val="9D7E5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0A48"/>
    <w:multiLevelType w:val="hybridMultilevel"/>
    <w:tmpl w:val="2E54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5EA2"/>
    <w:multiLevelType w:val="hybridMultilevel"/>
    <w:tmpl w:val="555AEA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385C39"/>
    <w:multiLevelType w:val="hybridMultilevel"/>
    <w:tmpl w:val="F026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240"/>
    <w:rsid w:val="000F6240"/>
    <w:rsid w:val="00BA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6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 Staniak</dc:creator>
  <cp:lastModifiedBy>Emilka Staniak</cp:lastModifiedBy>
  <cp:revision>1</cp:revision>
  <dcterms:created xsi:type="dcterms:W3CDTF">2018-01-25T19:53:00Z</dcterms:created>
  <dcterms:modified xsi:type="dcterms:W3CDTF">2018-01-25T19:54:00Z</dcterms:modified>
</cp:coreProperties>
</file>